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0E3" w:rsidRPr="00B143B8" w:rsidRDefault="007B50E3" w:rsidP="00290A94">
      <w:pPr>
        <w:spacing w:before="100" w:beforeAutospacing="1" w:after="100" w:afterAutospacing="1" w:line="240" w:lineRule="auto"/>
        <w:jc w:val="both"/>
        <w:rPr>
          <w:rFonts w:ascii="Times New Roman" w:hAnsi="Times New Roman"/>
          <w:b/>
          <w:sz w:val="24"/>
          <w:szCs w:val="24"/>
          <w:u w:val="single"/>
          <w:lang w:eastAsia="es-ES"/>
        </w:rPr>
      </w:pPr>
      <w:bookmarkStart w:id="0" w:name="OLE_LINK1"/>
      <w:bookmarkStart w:id="1" w:name="OLE_LINK2"/>
      <w:r w:rsidRPr="00B143B8">
        <w:rPr>
          <w:rFonts w:ascii="Times New Roman" w:hAnsi="Times New Roman"/>
          <w:b/>
          <w:sz w:val="24"/>
          <w:szCs w:val="24"/>
          <w:u w:val="single"/>
          <w:lang w:eastAsia="es-ES"/>
        </w:rPr>
        <w:t>El Análisis Financiero</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El análisis financiero es el estudio que se hace de la información contable, mediante la utilización de indicadores y razones financieras.</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La contabilidad representa y refleja la realidad económica y financiera de la empresa, de modo que es necesario interpretar y analizar esa información para poder entender a profundidad el origen y comportamiento de los recursos de la empresa.</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La información contable o financiera de poco nos sirve sino la interpretamos, sino la comprendemos, y allí es donde surge la necesidad del análisis financiero.</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Cada componente de un estado financiero tiene un significado y en efecto dentro de la estructura contable y financiera de la empresa, efecto que se debe identificar y de ser posible, cuantificar.</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Conocer el porqué la empresa está en la situación que se encuentra, sea buena o mala, es importante para así mismo poder proyectar soluciones o alternativas para enfrentar los problemas surgidos, o para idear estrategias encaminadas a aprovechar los aspectos positivos.</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Sin el análisis financiero no es posible haces un diagnóstico del actual de la empresa, y sin ello no habrá pautar para señalar un derrotero a seguir en el futuro.</w:t>
      </w:r>
      <w:r w:rsidRPr="0088136D">
        <w:rPr>
          <w:rFonts w:ascii="Times New Roman" w:hAnsi="Times New Roman"/>
          <w:sz w:val="24"/>
          <w:szCs w:val="24"/>
          <w:lang w:eastAsia="es-ES"/>
        </w:rPr>
        <w:br/>
        <w:t>Muchos de los problemas de la empresa se pueden anticipar interpretando la información contable, pues esta refleja cada síntoma negativo o positivo que vaya presentando la empresa en la medida en que se van sucediendo los hechos económicos.</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Existe un gran número de indicadores y razones financieras que permiten realizar un completo y exhaustivo análisis de una empresa.</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Muchos de estos indicadores no son de mayor utilidad aplicados de forma individual o aislada, por lo que es preciso recurrir a varios de ellos con el fin de hacer un estudio completo que cubra todos los aspectos y elementos que conforman la realidad financiera de toda empresa.</w:t>
      </w:r>
    </w:p>
    <w:p w:rsidR="007B50E3" w:rsidRPr="0088136D" w:rsidRDefault="007B50E3" w:rsidP="00290A94">
      <w:pPr>
        <w:spacing w:before="100" w:beforeAutospacing="1" w:after="100" w:afterAutospacing="1" w:line="240" w:lineRule="auto"/>
        <w:jc w:val="both"/>
        <w:rPr>
          <w:rFonts w:ascii="Times New Roman" w:hAnsi="Times New Roman"/>
          <w:sz w:val="24"/>
          <w:szCs w:val="24"/>
          <w:lang w:eastAsia="es-ES"/>
        </w:rPr>
      </w:pPr>
      <w:r w:rsidRPr="0088136D">
        <w:rPr>
          <w:rFonts w:ascii="Times New Roman" w:hAnsi="Times New Roman"/>
          <w:sz w:val="24"/>
          <w:szCs w:val="24"/>
          <w:lang w:eastAsia="es-ES"/>
        </w:rPr>
        <w:t>El análisis financiero es el que permite que la contabilidad sea útil a la hora de tomar las decisiones, puesto que la contabilidad sino es leía simplemente no dice nada y menos para un directivo que poco conoce de contabilidad, luego el análisis financiero es imprescindible para que la contabilidad cumpla con el objetivo más importante para la que fue ideada que cual fue el de servir de base para la toma de decisiones.</w:t>
      </w:r>
      <w:r>
        <w:rPr>
          <w:rFonts w:ascii="Times New Roman" w:hAnsi="Times New Roman"/>
          <w:noProof/>
          <w:sz w:val="24"/>
          <w:szCs w:val="24"/>
          <w:lang w:eastAsia="es-ES"/>
        </w:rPr>
        <w:t xml:space="preserve"> </w:t>
      </w:r>
      <w:r w:rsidRPr="00E22F6C">
        <w:rPr>
          <w:rFonts w:ascii="Times New Roman" w:hAnsi="Times New Roman"/>
          <w:noProof/>
          <w:sz w:val="24"/>
          <w:szCs w:val="24"/>
          <w:lang w:eastAsia="es-ES"/>
        </w:rPr>
        <w:t>(Raul, 1990)</w:t>
      </w:r>
    </w:p>
    <w:p w:rsidR="007B50E3" w:rsidRDefault="007B50E3" w:rsidP="00290A94">
      <w:pPr>
        <w:pStyle w:val="NormalWeb"/>
        <w:jc w:val="both"/>
      </w:pPr>
      <w:r>
        <w:t xml:space="preserve">En el análisis financiero, se conocen dos tipos de análisis: </w:t>
      </w:r>
      <w:hyperlink r:id="rId5" w:history="1">
        <w:r>
          <w:rPr>
            <w:rStyle w:val="Hipervnculo"/>
          </w:rPr>
          <w:t>análisis horizontal</w:t>
        </w:r>
      </w:hyperlink>
      <w:r>
        <w:t xml:space="preserve"> y </w:t>
      </w:r>
      <w:hyperlink r:id="rId6" w:history="1">
        <w:r>
          <w:rPr>
            <w:rStyle w:val="Hipervnculo"/>
          </w:rPr>
          <w:t>análisis vertical</w:t>
        </w:r>
      </w:hyperlink>
      <w:r>
        <w:t>, veamos algunas diferencias entre ellos.</w:t>
      </w:r>
    </w:p>
    <w:p w:rsidR="007B50E3" w:rsidRDefault="007B50E3" w:rsidP="00290A94">
      <w:pPr>
        <w:pStyle w:val="NormalWeb"/>
        <w:jc w:val="both"/>
      </w:pPr>
      <w:r>
        <w:t>El análisis horizontal busca determinar la variación que un rubro ha sufrido en un periodo respecto de otro. Esto es importante para determinar cuándo se ha crecido o disminuido en un periodo de tiempo determinado.</w:t>
      </w:r>
    </w:p>
    <w:p w:rsidR="007B50E3" w:rsidRDefault="007B50E3" w:rsidP="00290A94">
      <w:pPr>
        <w:pStyle w:val="NormalWeb"/>
        <w:jc w:val="both"/>
      </w:pPr>
      <w:r>
        <w:t xml:space="preserve">En análisis verticidad, en cambio, lo que hace principalmente, es determinar que tanto participa un rubro dentro de un total global. Indicador que nos permite determinar </w:t>
      </w:r>
      <w:r>
        <w:lastRenderedPageBreak/>
        <w:t>igualmente que tanto ha crecido o disminuido la participación de ese rubro en el total global.</w:t>
      </w:r>
    </w:p>
    <w:p w:rsidR="007B50E3" w:rsidRDefault="007B50E3" w:rsidP="00290A94">
      <w:pPr>
        <w:pStyle w:val="NormalWeb"/>
        <w:jc w:val="both"/>
      </w:pPr>
      <w:r>
        <w:t>En el análisis horizontal, por ejemplo, supongamos que en el año 2007 se tenían unos activos fijos de $100 y en el año 2008 esos activos llegaron a $120. Sin necesidad de hacer ninguna operación aritmética compleja, podemos determinar que los activos fijos tuvieron un incremento del 20% en el 2008 con respecto al 2007.</w:t>
      </w:r>
    </w:p>
    <w:p w:rsidR="007B50E3" w:rsidRDefault="007B50E3" w:rsidP="00290A94">
      <w:pPr>
        <w:pStyle w:val="NormalWeb"/>
        <w:jc w:val="both"/>
      </w:pPr>
      <w:r>
        <w:t>Ahora, en el análisis vertical supongamos que los activos fijos durante el 2007 representaban el 50% del total de activos, y que en el 2008 los activos fijos representaron el 40%. Vemos aquí que la participación de los activos fijos dentro del total de activos  disminuyó en un valor sustancial, lo cual puede ser explicado por un incremento de activos no fijos o incluso la disminución de del activo fijo.</w:t>
      </w:r>
    </w:p>
    <w:p w:rsidR="007B50E3" w:rsidRDefault="007B50E3" w:rsidP="00290A94">
      <w:pPr>
        <w:pStyle w:val="NormalWeb"/>
        <w:jc w:val="both"/>
      </w:pPr>
      <w:r>
        <w:t>Una cosa es decir que el 2008 las ganancias se incrementaron un 10% respecto al 2007 [análisis horizontal] y otra es decir que en el 2008 las ganancias representaron el 5% de las ventas totales, cuando en el 2007 representaron el 6% [análisis vertical]. En este último caso, el total es el 100% de las ventas, y las ganancias representan una porción de esas ventas, porción a la que se le puede medir su variación en el análisis vertical.</w:t>
      </w:r>
    </w:p>
    <w:p w:rsidR="007B50E3" w:rsidRDefault="007B50E3" w:rsidP="00290A94">
      <w:pPr>
        <w:pStyle w:val="NormalWeb"/>
        <w:jc w:val="both"/>
      </w:pPr>
      <w:r>
        <w:t>Como se observa, los dos análisis son distintos y a la vez complementarios, por lo que necesariamente se debe recurrir a los dos métodos para hacer un análisis más completo.</w:t>
      </w:r>
    </w:p>
    <w:p w:rsidR="007B50E3" w:rsidRDefault="007B50E3" w:rsidP="00290A94">
      <w:pPr>
        <w:pStyle w:val="NormalWeb"/>
        <w:jc w:val="both"/>
      </w:pPr>
      <w:r>
        <w:t>En algunos casos, el análisis horizontal nos puede indicar que la empresa ha mejorado, pero a su vez el análisis vertical nos puede decir exactamente lo contrario, como en el ejemplo expuesto dos párrafos arriba, donde a pesar de que la empresa incrementa sus utilidades en un 10%, la rentabilidad se ve disminuida puesto que del total de ingresos, sólo un 5% es utilidad, cuando un año antes era del 6%.</w:t>
      </w:r>
      <w:r>
        <w:rPr>
          <w:noProof/>
        </w:rPr>
        <w:t xml:space="preserve"> (Johnson RW, 2002)</w:t>
      </w:r>
    </w:p>
    <w:p w:rsidR="007B50E3" w:rsidRDefault="007B50E3" w:rsidP="00290A94">
      <w:pPr>
        <w:pStyle w:val="NormalWeb"/>
        <w:jc w:val="both"/>
      </w:pPr>
      <w:r>
        <w:rPr>
          <w:rStyle w:val="Textoennegrita"/>
        </w:rPr>
        <w:t>MARCO TEÓRICO</w:t>
      </w:r>
    </w:p>
    <w:p w:rsidR="007B50E3" w:rsidRDefault="007B50E3" w:rsidP="00290A94">
      <w:pPr>
        <w:pStyle w:val="NormalWeb"/>
        <w:jc w:val="both"/>
      </w:pPr>
      <w:r>
        <w:t>Análisis: es la descomposición de un todo en partes para conocer cada uno de los elementos que lo integran para luego estudiar los efectos que cada uno realiza.</w:t>
      </w:r>
    </w:p>
    <w:p w:rsidR="007B50E3" w:rsidRDefault="007B50E3" w:rsidP="00290A94">
      <w:pPr>
        <w:pStyle w:val="NormalWeb"/>
        <w:jc w:val="both"/>
      </w:pPr>
      <w:r>
        <w:t>El análisis de estados financieros es el proceso crítico dirigido a evaluar la posición financiera, presente y pasada, y los resultados de las operaciones de una empresa, con el objetivo primario de establecer las mejores estimaciones y predicciones posibles sobre las condiciones y resultados futuros.</w:t>
      </w:r>
    </w:p>
    <w:p w:rsidR="007B50E3" w:rsidRDefault="007B50E3" w:rsidP="00290A94">
      <w:pPr>
        <w:pStyle w:val="NormalWeb"/>
        <w:jc w:val="both"/>
      </w:pPr>
      <w:r>
        <w:t>El análisis de estados financieros descansa en 2 bases principales de conocimiento: el conocimiento profundo del modelo contable y el dominio de las herramientas de análisis financiero que permiten identificar y analizar las relaciones y factores financieros y operativos.</w:t>
      </w:r>
    </w:p>
    <w:p w:rsidR="007B50E3" w:rsidRDefault="007B50E3" w:rsidP="00290A94">
      <w:pPr>
        <w:pStyle w:val="NormalWeb"/>
        <w:jc w:val="both"/>
      </w:pPr>
      <w:r>
        <w:t>Los datos cuantitativos más importantes utilizados por los analistas son los datos financieros que se obtienen del sistema contable de las empresas, que ayudan a la toma de decisiones. Su importancia radica, en que son objetivos y concretos y poseen un atributo de mensurabilidad.</w:t>
      </w:r>
    </w:p>
    <w:p w:rsidR="007B50E3" w:rsidRDefault="007B50E3" w:rsidP="00290A94">
      <w:pPr>
        <w:pStyle w:val="NormalWeb"/>
        <w:jc w:val="both"/>
      </w:pPr>
      <w:r>
        <w:lastRenderedPageBreak/>
        <w:t>Interpretación: es la transformación de la información de los estados financieros a una forma que permita utilizarla para conocer la situación financiera y económica de una empresa para facilitar la toma de decisiones.</w:t>
      </w:r>
    </w:p>
    <w:p w:rsidR="007B50E3" w:rsidRDefault="007B50E3" w:rsidP="00290A94">
      <w:pPr>
        <w:pStyle w:val="NormalWeb"/>
        <w:jc w:val="both"/>
      </w:pPr>
      <w:r>
        <w:t>Para una mayor comprensión se define el concepto de contabilidad que es el único sistema viable para el registro clasificación y resumen sistemáticos de las actividades mercantiles.</w:t>
      </w:r>
    </w:p>
    <w:p w:rsidR="007B50E3" w:rsidRDefault="007B50E3" w:rsidP="00290A94">
      <w:pPr>
        <w:pStyle w:val="NormalWeb"/>
        <w:jc w:val="both"/>
      </w:pPr>
      <w:r>
        <w:t xml:space="preserve">Entre las limitaciones de los datos contables podemos mencionar: </w:t>
      </w:r>
      <w:r>
        <w:rPr>
          <w:rStyle w:val="nfasis"/>
        </w:rPr>
        <w:t>expresión monetaria, simplificaciones y rigieses inherentes a la estructura contable, uso del criterio personal, naturaleza y necesidad de estimación, saldos a precio de adquisición, inestabilidad en la unidad monetaria.</w:t>
      </w:r>
      <w:r>
        <w:rPr>
          <w:rStyle w:val="nfasis"/>
          <w:noProof/>
        </w:rPr>
        <w:t xml:space="preserve"> </w:t>
      </w:r>
      <w:r>
        <w:rPr>
          <w:noProof/>
        </w:rPr>
        <w:t>(Braley, 2002)</w:t>
      </w:r>
    </w:p>
    <w:p w:rsidR="007B50E3" w:rsidRDefault="007B50E3" w:rsidP="00290A94">
      <w:pPr>
        <w:pStyle w:val="NormalWeb"/>
        <w:jc w:val="both"/>
      </w:pPr>
      <w:r>
        <w:rPr>
          <w:rStyle w:val="Textoennegrita"/>
        </w:rPr>
        <w:t>Importancia relativa del análisis de estados financieros en el esfuerzo total de decisión</w:t>
      </w:r>
    </w:p>
    <w:p w:rsidR="007B50E3" w:rsidRDefault="007B50E3" w:rsidP="00290A94">
      <w:pPr>
        <w:pStyle w:val="NormalWeb"/>
        <w:jc w:val="both"/>
      </w:pPr>
      <w:r>
        <w:t>Son un componente indispensable de la mayor parte de las decisiones sobre préstamo, inversión y otras cuestiones próximas.</w:t>
      </w:r>
    </w:p>
    <w:p w:rsidR="007B50E3" w:rsidRDefault="007B50E3" w:rsidP="00290A94">
      <w:pPr>
        <w:pStyle w:val="NormalWeb"/>
        <w:jc w:val="both"/>
      </w:pPr>
      <w:r>
        <w:t>La importancia del análisis de estados financieros radica en que facilita la toma de decisiones a los inversionistas o terceros que estén interesados en la situación económica y financiera de la empresa.</w:t>
      </w:r>
    </w:p>
    <w:p w:rsidR="007B50E3" w:rsidRDefault="007B50E3" w:rsidP="00290A94">
      <w:pPr>
        <w:pStyle w:val="NormalWeb"/>
        <w:jc w:val="both"/>
      </w:pPr>
      <w:r>
        <w:t>Es el elemento principal de todo el conjunto de decisión que interesa al responsable de préstamo o el inversor en bonos. Su importancia relativa en el conjunto de decisiones sobre inversión depende de las circunstancias y del momento del mercado.</w:t>
      </w:r>
    </w:p>
    <w:p w:rsidR="007B50E3" w:rsidRDefault="007B50E3" w:rsidP="00290A94">
      <w:pPr>
        <w:pStyle w:val="NormalWeb"/>
        <w:jc w:val="both"/>
      </w:pPr>
      <w:r>
        <w:t>Los tipos de análisis financiero son el interno y externo, y los tipos de comparaciones son el análisis de corte transversal y el análisis de serie de tiempo.</w:t>
      </w:r>
    </w:p>
    <w:p w:rsidR="007B50E3" w:rsidRDefault="007B50E3" w:rsidP="00290A94">
      <w:pPr>
        <w:pStyle w:val="NormalWeb"/>
        <w:jc w:val="both"/>
      </w:pPr>
      <w:r>
        <w:t>Los principales entornos en cuanto a la evaluación financiera de la empresa:</w:t>
      </w:r>
    </w:p>
    <w:p w:rsidR="007B50E3" w:rsidRDefault="007B50E3" w:rsidP="00290A94">
      <w:pPr>
        <w:pStyle w:val="NormalWeb"/>
        <w:jc w:val="both"/>
      </w:pPr>
      <w:r>
        <w:t>La rentabilidad</w:t>
      </w:r>
    </w:p>
    <w:p w:rsidR="007B50E3" w:rsidRDefault="007B50E3" w:rsidP="00290A94">
      <w:pPr>
        <w:pStyle w:val="NormalWeb"/>
        <w:jc w:val="both"/>
      </w:pPr>
      <w:r>
        <w:t>El endeudamiento</w:t>
      </w:r>
    </w:p>
    <w:p w:rsidR="007B50E3" w:rsidRDefault="007B50E3" w:rsidP="00290A94">
      <w:pPr>
        <w:pStyle w:val="NormalWeb"/>
        <w:jc w:val="both"/>
      </w:pPr>
      <w:r>
        <w:t>La solvencia</w:t>
      </w:r>
    </w:p>
    <w:p w:rsidR="007B50E3" w:rsidRDefault="007B50E3" w:rsidP="00290A94">
      <w:pPr>
        <w:pStyle w:val="NormalWeb"/>
        <w:jc w:val="both"/>
      </w:pPr>
      <w:r>
        <w:t>La rotación</w:t>
      </w:r>
    </w:p>
    <w:p w:rsidR="007B50E3" w:rsidRDefault="007B50E3" w:rsidP="00290A94">
      <w:pPr>
        <w:pStyle w:val="NormalWeb"/>
        <w:jc w:val="both"/>
      </w:pPr>
      <w:r>
        <w:t>La liquidez inmediata</w:t>
      </w:r>
      <w:r>
        <w:rPr>
          <w:noProof/>
        </w:rPr>
        <w:t xml:space="preserve"> (Arthur A. Thompson Jr, 2000)</w:t>
      </w:r>
    </w:p>
    <w:p w:rsidR="007B50E3" w:rsidRDefault="007B50E3" w:rsidP="00290A94">
      <w:pPr>
        <w:pStyle w:val="Bibliografa"/>
        <w:jc w:val="both"/>
        <w:rPr>
          <w:noProof/>
        </w:rPr>
      </w:pPr>
      <w:r w:rsidRPr="00B143B8">
        <w:rPr>
          <w:noProof/>
          <w:lang w:val="en-US"/>
        </w:rPr>
        <w:t xml:space="preserve">Arthur A. Thompson Jr, A. S. (2000). </w:t>
      </w:r>
      <w:r>
        <w:rPr>
          <w:i/>
          <w:iCs/>
          <w:noProof/>
        </w:rPr>
        <w:t>Administracion Estratégica, Decimo Quinta Edición.</w:t>
      </w:r>
      <w:r>
        <w:rPr>
          <w:noProof/>
        </w:rPr>
        <w:t xml:space="preserve"> </w:t>
      </w:r>
    </w:p>
    <w:p w:rsidR="007B50E3" w:rsidRDefault="007B50E3" w:rsidP="00290A94">
      <w:pPr>
        <w:pStyle w:val="Bibliografa"/>
        <w:jc w:val="both"/>
        <w:rPr>
          <w:noProof/>
        </w:rPr>
      </w:pPr>
      <w:r>
        <w:rPr>
          <w:noProof/>
        </w:rPr>
        <w:t xml:space="preserve">Braley, Z. M. (2002). </w:t>
      </w:r>
      <w:r>
        <w:rPr>
          <w:i/>
          <w:iCs/>
          <w:noProof/>
        </w:rPr>
        <w:t>Principos de Finanzas Corporativas Quinta Edición.</w:t>
      </w:r>
      <w:r>
        <w:rPr>
          <w:noProof/>
        </w:rPr>
        <w:t xml:space="preserve"> Madrid: Mc GrawHill.</w:t>
      </w:r>
    </w:p>
    <w:p w:rsidR="007B50E3" w:rsidRDefault="007B50E3" w:rsidP="00290A94">
      <w:pPr>
        <w:pStyle w:val="Bibliografa"/>
        <w:jc w:val="both"/>
        <w:rPr>
          <w:noProof/>
        </w:rPr>
      </w:pPr>
      <w:r>
        <w:rPr>
          <w:noProof/>
        </w:rPr>
        <w:t xml:space="preserve">Johnson RW, M. R. (2002). </w:t>
      </w:r>
      <w:r>
        <w:rPr>
          <w:i/>
          <w:iCs/>
          <w:noProof/>
        </w:rPr>
        <w:t>Administracion Financiera, Quinta Edición.</w:t>
      </w:r>
      <w:r>
        <w:rPr>
          <w:noProof/>
        </w:rPr>
        <w:t xml:space="preserve"> Mexico: Compañia Editorial Continental.</w:t>
      </w:r>
    </w:p>
    <w:p w:rsidR="007B50E3" w:rsidRPr="007B7723" w:rsidRDefault="007B50E3" w:rsidP="00290A94">
      <w:pPr>
        <w:pStyle w:val="Bibliografa"/>
        <w:jc w:val="both"/>
        <w:rPr>
          <w:lang w:val="en-US"/>
        </w:rPr>
      </w:pPr>
      <w:r>
        <w:rPr>
          <w:noProof/>
        </w:rPr>
        <w:t xml:space="preserve">Raul, M. E. (1990). </w:t>
      </w:r>
      <w:r>
        <w:rPr>
          <w:i/>
          <w:iCs/>
          <w:noProof/>
        </w:rPr>
        <w:t>Fundamentos de Finanzas.</w:t>
      </w:r>
      <w:r>
        <w:rPr>
          <w:noProof/>
        </w:rPr>
        <w:t xml:space="preserve"> </w:t>
      </w:r>
      <w:r w:rsidRPr="00B143B8">
        <w:rPr>
          <w:noProof/>
          <w:lang w:val="en-US"/>
        </w:rPr>
        <w:t>Scott Foresman and Company, USA.</w:t>
      </w:r>
      <w:bookmarkEnd w:id="0"/>
      <w:bookmarkEnd w:id="1"/>
    </w:p>
    <w:sectPr w:rsidR="007B50E3" w:rsidRPr="007B7723" w:rsidSect="002B467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57F"/>
    <w:multiLevelType w:val="multilevel"/>
    <w:tmpl w:val="D482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136D"/>
    <w:rsid w:val="00290A94"/>
    <w:rsid w:val="002A2D56"/>
    <w:rsid w:val="002B4673"/>
    <w:rsid w:val="002E5BB5"/>
    <w:rsid w:val="007B50E3"/>
    <w:rsid w:val="007B7723"/>
    <w:rsid w:val="008763D4"/>
    <w:rsid w:val="0088136D"/>
    <w:rsid w:val="00B143B8"/>
    <w:rsid w:val="00D07B1D"/>
    <w:rsid w:val="00E22F6C"/>
    <w:rsid w:val="00F818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673"/>
    <w:pPr>
      <w:spacing w:after="200" w:line="276" w:lineRule="auto"/>
    </w:pPr>
    <w:rPr>
      <w:lang w:val="es-ES"/>
    </w:rPr>
  </w:style>
  <w:style w:type="paragraph" w:styleId="Ttulo4">
    <w:name w:val="heading 4"/>
    <w:basedOn w:val="Normal"/>
    <w:link w:val="Ttulo4Car"/>
    <w:uiPriority w:val="99"/>
    <w:qFormat/>
    <w:rsid w:val="0088136D"/>
    <w:pPr>
      <w:spacing w:before="100" w:beforeAutospacing="1" w:after="100" w:afterAutospacing="1" w:line="240" w:lineRule="auto"/>
      <w:outlineLvl w:val="3"/>
    </w:pPr>
    <w:rPr>
      <w:rFonts w:ascii="Times New Roman" w:eastAsia="Times New Roman" w:hAnsi="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locked/>
    <w:rsid w:val="0088136D"/>
    <w:rPr>
      <w:rFonts w:ascii="Times New Roman" w:hAnsi="Times New Roman" w:cs="Times New Roman"/>
      <w:b/>
      <w:bCs/>
      <w:sz w:val="24"/>
      <w:szCs w:val="24"/>
      <w:lang w:eastAsia="es-ES"/>
    </w:rPr>
  </w:style>
  <w:style w:type="paragraph" w:styleId="NormalWeb">
    <w:name w:val="Normal (Web)"/>
    <w:basedOn w:val="Normal"/>
    <w:uiPriority w:val="99"/>
    <w:semiHidden/>
    <w:rsid w:val="0088136D"/>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
    <w:name w:val="Hyperlink"/>
    <w:basedOn w:val="Fuentedeprrafopredeter"/>
    <w:uiPriority w:val="99"/>
    <w:semiHidden/>
    <w:rsid w:val="0088136D"/>
    <w:rPr>
      <w:rFonts w:cs="Times New Roman"/>
      <w:color w:val="0000FF"/>
      <w:u w:val="single"/>
    </w:rPr>
  </w:style>
  <w:style w:type="character" w:styleId="Textoennegrita">
    <w:name w:val="Strong"/>
    <w:basedOn w:val="Fuentedeprrafopredeter"/>
    <w:uiPriority w:val="99"/>
    <w:qFormat/>
    <w:rsid w:val="0088136D"/>
    <w:rPr>
      <w:rFonts w:cs="Times New Roman"/>
      <w:b/>
      <w:bCs/>
    </w:rPr>
  </w:style>
  <w:style w:type="character" w:styleId="nfasis">
    <w:name w:val="Emphasis"/>
    <w:basedOn w:val="Fuentedeprrafopredeter"/>
    <w:uiPriority w:val="99"/>
    <w:qFormat/>
    <w:rsid w:val="0088136D"/>
    <w:rPr>
      <w:rFonts w:cs="Times New Roman"/>
      <w:i/>
      <w:iCs/>
    </w:rPr>
  </w:style>
  <w:style w:type="paragraph" w:styleId="Textodeglobo">
    <w:name w:val="Balloon Text"/>
    <w:basedOn w:val="Normal"/>
    <w:link w:val="TextodegloboCar"/>
    <w:uiPriority w:val="99"/>
    <w:semiHidden/>
    <w:rsid w:val="00E22F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22F6C"/>
    <w:rPr>
      <w:rFonts w:ascii="Tahoma" w:hAnsi="Tahoma" w:cs="Tahoma"/>
      <w:sz w:val="16"/>
      <w:szCs w:val="16"/>
    </w:rPr>
  </w:style>
  <w:style w:type="paragraph" w:styleId="Bibliografa">
    <w:name w:val="Bibliography"/>
    <w:basedOn w:val="Normal"/>
    <w:next w:val="Normal"/>
    <w:uiPriority w:val="99"/>
    <w:rsid w:val="00B143B8"/>
  </w:style>
</w:styles>
</file>

<file path=word/webSettings.xml><?xml version="1.0" encoding="utf-8"?>
<w:webSettings xmlns:r="http://schemas.openxmlformats.org/officeDocument/2006/relationships" xmlns:w="http://schemas.openxmlformats.org/wordprocessingml/2006/main">
  <w:divs>
    <w:div w:id="735400364">
      <w:marLeft w:val="0"/>
      <w:marRight w:val="0"/>
      <w:marTop w:val="0"/>
      <w:marBottom w:val="0"/>
      <w:divBdr>
        <w:top w:val="none" w:sz="0" w:space="0" w:color="auto"/>
        <w:left w:val="none" w:sz="0" w:space="0" w:color="auto"/>
        <w:bottom w:val="none" w:sz="0" w:space="0" w:color="auto"/>
        <w:right w:val="none" w:sz="0" w:space="0" w:color="auto"/>
      </w:divBdr>
    </w:div>
    <w:div w:id="735400365">
      <w:marLeft w:val="0"/>
      <w:marRight w:val="0"/>
      <w:marTop w:val="0"/>
      <w:marBottom w:val="0"/>
      <w:divBdr>
        <w:top w:val="none" w:sz="0" w:space="0" w:color="auto"/>
        <w:left w:val="none" w:sz="0" w:space="0" w:color="auto"/>
        <w:bottom w:val="none" w:sz="0" w:space="0" w:color="auto"/>
        <w:right w:val="none" w:sz="0" w:space="0" w:color="auto"/>
      </w:divBdr>
    </w:div>
    <w:div w:id="735400367">
      <w:marLeft w:val="0"/>
      <w:marRight w:val="0"/>
      <w:marTop w:val="0"/>
      <w:marBottom w:val="0"/>
      <w:divBdr>
        <w:top w:val="none" w:sz="0" w:space="0" w:color="auto"/>
        <w:left w:val="none" w:sz="0" w:space="0" w:color="auto"/>
        <w:bottom w:val="none" w:sz="0" w:space="0" w:color="auto"/>
        <w:right w:val="none" w:sz="0" w:space="0" w:color="auto"/>
      </w:divBdr>
      <w:divsChild>
        <w:div w:id="735400366">
          <w:marLeft w:val="0"/>
          <w:marRight w:val="0"/>
          <w:marTop w:val="0"/>
          <w:marBottom w:val="0"/>
          <w:divBdr>
            <w:top w:val="none" w:sz="0" w:space="0" w:color="auto"/>
            <w:left w:val="none" w:sz="0" w:space="0" w:color="auto"/>
            <w:bottom w:val="none" w:sz="0" w:space="0" w:color="auto"/>
            <w:right w:val="none" w:sz="0" w:space="0" w:color="auto"/>
          </w:divBdr>
          <w:divsChild>
            <w:div w:id="73540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00368">
      <w:marLeft w:val="0"/>
      <w:marRight w:val="0"/>
      <w:marTop w:val="0"/>
      <w:marBottom w:val="0"/>
      <w:divBdr>
        <w:top w:val="none" w:sz="0" w:space="0" w:color="auto"/>
        <w:left w:val="none" w:sz="0" w:space="0" w:color="auto"/>
        <w:bottom w:val="none" w:sz="0" w:space="0" w:color="auto"/>
        <w:right w:val="none" w:sz="0" w:space="0" w:color="auto"/>
      </w:divBdr>
    </w:div>
    <w:div w:id="735400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erencie.com/analisis-vertical.html" TargetMode="External"/><Relationship Id="rId5" Type="http://schemas.openxmlformats.org/officeDocument/2006/relationships/hyperlink" Target="http://www.gerencie.com/analisis-horizontal.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1216</Words>
  <Characters>6691</Characters>
  <Application>Microsoft Office Word</Application>
  <DocSecurity>0</DocSecurity>
  <Lines>55</Lines>
  <Paragraphs>15</Paragraphs>
  <ScaleCrop>false</ScaleCrop>
  <Company>Personal</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dc:creator>
  <cp:keywords/>
  <dc:description/>
  <cp:lastModifiedBy>HP</cp:lastModifiedBy>
  <cp:revision>2</cp:revision>
  <dcterms:created xsi:type="dcterms:W3CDTF">2011-07-06T03:33:00Z</dcterms:created>
  <dcterms:modified xsi:type="dcterms:W3CDTF">2011-07-06T03:33:00Z</dcterms:modified>
</cp:coreProperties>
</file>